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A9751" w14:textId="27CC918A" w:rsidR="00B6787B" w:rsidRDefault="009B436D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>Formation</w:t>
      </w:r>
      <w:r w:rsidR="007E1BBE"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 </w:t>
      </w: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définie au point 11.2.4 </w:t>
      </w:r>
    </w:p>
    <w:p w14:paraId="453BE082" w14:textId="2FAE4586" w:rsidR="007846AB" w:rsidRDefault="007846AB" w:rsidP="007846AB">
      <w:pPr>
        <w:pStyle w:val="li"/>
        <w:ind w:left="192"/>
        <w:jc w:val="center"/>
        <w:rPr>
          <w:rFonts w:ascii="Calibri" w:eastAsia="Calibri" w:hAnsi="Calibri" w:cs="Calibri"/>
          <w:b/>
          <w:sz w:val="22"/>
          <w:szCs w:val="22"/>
        </w:rPr>
      </w:pPr>
      <w:r w:rsidRPr="007846AB">
        <w:rPr>
          <w:rFonts w:ascii="Calibri" w:eastAsia="Calibri" w:hAnsi="Calibri" w:cs="Calibri"/>
          <w:b/>
          <w:sz w:val="22"/>
          <w:szCs w:val="22"/>
        </w:rPr>
        <w:t>Personnes qui supervisent directement les personnes qui effectuent des contrôles de sûreté ("superviseurs</w:t>
      </w:r>
      <w:r w:rsidR="002D1DA6">
        <w:rPr>
          <w:rFonts w:ascii="Calibri" w:eastAsia="Calibri" w:hAnsi="Calibri" w:cs="Calibri"/>
          <w:b/>
          <w:sz w:val="22"/>
          <w:szCs w:val="22"/>
        </w:rPr>
        <w:t xml:space="preserve"> d’agents qualifiés relevant des points 11.2.3.6 à 11.2.3.1</w:t>
      </w:r>
      <w:r w:rsidR="007E1BBE">
        <w:rPr>
          <w:rFonts w:ascii="Calibri" w:eastAsia="Calibri" w:hAnsi="Calibri" w:cs="Calibri"/>
          <w:b/>
          <w:sz w:val="22"/>
          <w:szCs w:val="22"/>
        </w:rPr>
        <w:t>1</w:t>
      </w:r>
      <w:r w:rsidRPr="007846AB">
        <w:rPr>
          <w:rFonts w:ascii="Calibri" w:eastAsia="Calibri" w:hAnsi="Calibri" w:cs="Calibri"/>
          <w:b/>
          <w:sz w:val="22"/>
          <w:szCs w:val="22"/>
        </w:rPr>
        <w:t>")</w:t>
      </w:r>
    </w:p>
    <w:p w14:paraId="673B0196" w14:textId="202AAE6C" w:rsidR="00C079DB" w:rsidRPr="00C079DB" w:rsidRDefault="00C079DB" w:rsidP="007E1BBE">
      <w:pPr>
        <w:pStyle w:val="li"/>
        <w:ind w:left="192"/>
        <w:rPr>
          <w:rFonts w:ascii="Calibri" w:eastAsia="Calibri" w:hAnsi="Calibri" w:cs="Calibri"/>
          <w:b/>
          <w:sz w:val="32"/>
          <w:szCs w:val="32"/>
        </w:rPr>
      </w:pPr>
    </w:p>
    <w:p w14:paraId="71790E3C" w14:textId="3B8E3EC5" w:rsidR="00B6787B" w:rsidRDefault="00B6787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C240B3B" w14:textId="7E7788CA" w:rsidR="00B6787B" w:rsidRDefault="009B436D" w:rsidP="007846A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</w:t>
      </w:r>
      <w:r w:rsidR="007E1BBE">
        <w:rPr>
          <w:rFonts w:ascii="Calibri" w:eastAsia="Calibri" w:hAnsi="Calibri" w:cs="Calibri"/>
          <w:b/>
          <w:bCs/>
          <w:sz w:val="18"/>
          <w:szCs w:val="18"/>
        </w:rPr>
        <w:t>ersonnel concerné</w:t>
      </w:r>
    </w:p>
    <w:p w14:paraId="6452A752" w14:textId="77777777" w:rsidR="00EF041E" w:rsidRDefault="00B1263E" w:rsidP="00A935AD">
      <w:pPr>
        <w:pStyle w:val="li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règlementation impose que les agents visés au 11.2.4 suivent :</w:t>
      </w:r>
      <w:r w:rsidR="00B369B6">
        <w:rPr>
          <w:rFonts w:ascii="Calibri" w:eastAsia="Calibri" w:hAnsi="Calibri" w:cs="Calibri"/>
          <w:sz w:val="18"/>
          <w:szCs w:val="18"/>
        </w:rPr>
        <w:t xml:space="preserve">  </w:t>
      </w:r>
    </w:p>
    <w:p w14:paraId="166B9154" w14:textId="169411F3" w:rsidR="00EF041E" w:rsidRDefault="00EF041E" w:rsidP="00A935AD">
      <w:pPr>
        <w:pStyle w:val="li"/>
        <w:numPr>
          <w:ilvl w:val="0"/>
          <w:numId w:val="17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des agents supervisés (et disposent de la certification des tâches supervisées 11.2.3.1</w:t>
      </w:r>
      <w:r w:rsidR="00A935AD">
        <w:rPr>
          <w:rFonts w:ascii="Calibri" w:eastAsia="Calibri" w:hAnsi="Calibri" w:cs="Calibri"/>
          <w:sz w:val="18"/>
          <w:szCs w:val="18"/>
        </w:rPr>
        <w:t xml:space="preserve"> à 11.2.3.5)</w:t>
      </w:r>
    </w:p>
    <w:p w14:paraId="592DCBA8" w14:textId="51E9EE66" w:rsidR="00B6787B" w:rsidRDefault="00B1263E" w:rsidP="00A935AD">
      <w:pPr>
        <w:pStyle w:val="li"/>
        <w:numPr>
          <w:ilvl w:val="0"/>
          <w:numId w:val="17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de base 11.2.2</w:t>
      </w:r>
    </w:p>
    <w:p w14:paraId="4CEAD4EE" w14:textId="77777777" w:rsidR="00B1263E" w:rsidRDefault="00B1263E" w:rsidP="00A935AD">
      <w:pPr>
        <w:pStyle w:val="li"/>
        <w:numPr>
          <w:ilvl w:val="0"/>
          <w:numId w:val="17"/>
        </w:numPr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propre à la supervision 11.2.4</w:t>
      </w:r>
    </w:p>
    <w:p w14:paraId="67F793B0" w14:textId="6B8CB5DE" w:rsidR="00B369B6" w:rsidRDefault="00B369B6" w:rsidP="00A935AD">
      <w:pPr>
        <w:pStyle w:val="li"/>
        <w:numPr>
          <w:ilvl w:val="0"/>
          <w:numId w:val="17"/>
        </w:numPr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</w:t>
      </w:r>
      <w:r w:rsidR="002D1DA6">
        <w:rPr>
          <w:rFonts w:ascii="Calibri" w:eastAsia="Calibri" w:hAnsi="Calibri" w:cs="Calibri"/>
          <w:sz w:val="18"/>
          <w:szCs w:val="18"/>
        </w:rPr>
        <w:t xml:space="preserve"> formation des agents qualifiés</w:t>
      </w:r>
      <w:r>
        <w:rPr>
          <w:rFonts w:ascii="Calibri" w:eastAsia="Calibri" w:hAnsi="Calibri" w:cs="Calibri"/>
          <w:sz w:val="18"/>
          <w:szCs w:val="18"/>
        </w:rPr>
        <w:t xml:space="preserve"> (et disposent de la certification</w:t>
      </w:r>
      <w:r w:rsidR="002D1DA6">
        <w:rPr>
          <w:rFonts w:ascii="Calibri" w:eastAsia="Calibri" w:hAnsi="Calibri" w:cs="Calibri"/>
          <w:sz w:val="18"/>
          <w:szCs w:val="18"/>
        </w:rPr>
        <w:t xml:space="preserve"> des tâches supervisées 11.2.3.6 à 11.2.3.1</w:t>
      </w:r>
      <w:r w:rsidR="007E1BBE">
        <w:rPr>
          <w:rFonts w:ascii="Calibri" w:eastAsia="Calibri" w:hAnsi="Calibri" w:cs="Calibri"/>
          <w:sz w:val="18"/>
          <w:szCs w:val="18"/>
        </w:rPr>
        <w:t>1</w:t>
      </w:r>
      <w:r>
        <w:rPr>
          <w:rFonts w:ascii="Calibri" w:eastAsia="Calibri" w:hAnsi="Calibri" w:cs="Calibri"/>
          <w:sz w:val="18"/>
          <w:szCs w:val="18"/>
        </w:rPr>
        <w:t>)</w:t>
      </w:r>
    </w:p>
    <w:p w14:paraId="5E6EAEB5" w14:textId="77777777" w:rsidR="00306F64" w:rsidRPr="00306F64" w:rsidRDefault="00306F64" w:rsidP="00306F64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306F64">
        <w:rPr>
          <w:rFonts w:ascii="Calibri" w:eastAsia="Calibri" w:hAnsi="Calibri" w:cs="Calibri"/>
          <w:sz w:val="18"/>
          <w:szCs w:val="18"/>
        </w:rPr>
        <w:t>La réglementation n’impose pas systématiquement de superviseur pour les agents qualifiés. Ainsi cela dépendra de l’organisation choisie par la société et notamment si elle confie des responsabilités de supervision à une/des personnes, celles-ci devront être formées au module 11.2.4</w:t>
      </w:r>
    </w:p>
    <w:p w14:paraId="64D8103E" w14:textId="77777777" w:rsidR="00EF041E" w:rsidRDefault="00EF041E" w:rsidP="00EF041E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p w14:paraId="1FE9AFFD" w14:textId="2DEC41C4" w:rsidR="007846AB" w:rsidRPr="00EF041E" w:rsidRDefault="00EF041E" w:rsidP="00EF041E">
      <w:pPr>
        <w:pStyle w:val="li"/>
        <w:spacing w:after="30"/>
        <w:rPr>
          <w:rFonts w:asciiTheme="minorHAnsi" w:hAnsiTheme="minorHAnsi" w:cs="Arial"/>
          <w:b/>
          <w:bCs/>
          <w:sz w:val="18"/>
          <w:szCs w:val="18"/>
        </w:rPr>
      </w:pPr>
      <w:r w:rsidRPr="00EF041E">
        <w:rPr>
          <w:rFonts w:asciiTheme="minorHAnsi" w:hAnsiTheme="minorHAnsi" w:cs="Arial"/>
          <w:b/>
          <w:bCs/>
          <w:sz w:val="18"/>
          <w:szCs w:val="18"/>
        </w:rPr>
        <w:t>Informations complémentaires</w:t>
      </w:r>
    </w:p>
    <w:p w14:paraId="631149B6" w14:textId="78CA0CBE" w:rsidR="00B1263E" w:rsidRDefault="007846AB" w:rsidP="00B1263E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306F64">
        <w:rPr>
          <w:rFonts w:ascii="Calibri" w:eastAsia="Calibri" w:hAnsi="Calibri" w:cs="Calibri"/>
          <w:sz w:val="18"/>
          <w:szCs w:val="18"/>
        </w:rPr>
        <w:t>La durée</w:t>
      </w:r>
      <w:r w:rsidRPr="00306F64">
        <w:rPr>
          <w:rFonts w:ascii="Calibri" w:eastAsia="Calibri" w:hAnsi="Calibri" w:cs="Calibri"/>
          <w:b/>
          <w:bCs/>
          <w:sz w:val="18"/>
          <w:szCs w:val="18"/>
        </w:rPr>
        <w:t xml:space="preserve"> minimale</w:t>
      </w:r>
      <w:r w:rsidRPr="00306F64">
        <w:rPr>
          <w:rFonts w:ascii="Calibri" w:eastAsia="Calibri" w:hAnsi="Calibri" w:cs="Calibri"/>
          <w:sz w:val="18"/>
          <w:szCs w:val="18"/>
        </w:rPr>
        <w:t xml:space="preserve"> de la formation initiale théor</w:t>
      </w:r>
      <w:r w:rsidR="002D1DA6" w:rsidRPr="00306F64">
        <w:rPr>
          <w:rFonts w:ascii="Calibri" w:eastAsia="Calibri" w:hAnsi="Calibri" w:cs="Calibri"/>
          <w:sz w:val="18"/>
          <w:szCs w:val="18"/>
        </w:rPr>
        <w:t xml:space="preserve">ique et pratique est de </w:t>
      </w:r>
      <w:r w:rsidR="002D1DA6" w:rsidRPr="00306F64">
        <w:rPr>
          <w:rFonts w:ascii="Calibri" w:eastAsia="Calibri" w:hAnsi="Calibri" w:cs="Calibri"/>
          <w:b/>
          <w:bCs/>
          <w:sz w:val="18"/>
          <w:szCs w:val="18"/>
        </w:rPr>
        <w:t>10h3</w:t>
      </w:r>
      <w:r w:rsidR="00B369B6" w:rsidRPr="00306F64">
        <w:rPr>
          <w:rFonts w:ascii="Calibri" w:eastAsia="Calibri" w:hAnsi="Calibri" w:cs="Calibri"/>
          <w:b/>
          <w:bCs/>
          <w:sz w:val="18"/>
          <w:szCs w:val="18"/>
        </w:rPr>
        <w:t>0</w:t>
      </w:r>
      <w:r w:rsidR="00B369B6" w:rsidRPr="00306F64">
        <w:rPr>
          <w:rFonts w:ascii="Calibri" w:eastAsia="Calibri" w:hAnsi="Calibri" w:cs="Calibri"/>
          <w:sz w:val="18"/>
          <w:szCs w:val="18"/>
        </w:rPr>
        <w:t xml:space="preserve"> </w:t>
      </w:r>
      <w:r w:rsidRPr="00306F64">
        <w:rPr>
          <w:rFonts w:ascii="Calibri" w:eastAsia="Calibri" w:hAnsi="Calibri" w:cs="Calibri"/>
          <w:sz w:val="18"/>
          <w:szCs w:val="18"/>
        </w:rPr>
        <w:t>sur une périodicité de 5 ans. 60% de bonnes réponses minimum sont nécessaires à la réussite de l'épreuve.</w:t>
      </w:r>
    </w:p>
    <w:p w14:paraId="247E40B2" w14:textId="356B7935" w:rsidR="00306F64" w:rsidRPr="00306F64" w:rsidRDefault="00306F64" w:rsidP="00B1263E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durée minimale de la formation périodique 11.2.4 est de 10h30 sur une périodicité de 5 ans.</w:t>
      </w:r>
    </w:p>
    <w:p w14:paraId="0C9B1B53" w14:textId="77777777" w:rsidR="00A935AD" w:rsidRPr="00EF041E" w:rsidRDefault="00A935AD" w:rsidP="00B1263E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1F52A84" w14:textId="77777777" w:rsidR="00127D74" w:rsidRDefault="009B436D" w:rsidP="00127D74">
      <w:pPr>
        <w:pStyle w:val="p"/>
        <w:spacing w:before="15" w:after="30"/>
        <w:rPr>
          <w:rFonts w:ascii="Calibri" w:eastAsia="Calibri" w:hAnsi="Calibri" w:cs="Calibri"/>
          <w:kern w:val="36"/>
          <w:sz w:val="28"/>
          <w:szCs w:val="28"/>
        </w:rPr>
      </w:pPr>
      <w:r>
        <w:rPr>
          <w:rFonts w:ascii="Calibri" w:eastAsia="Calibri" w:hAnsi="Calibri" w:cs="Calibri"/>
          <w:kern w:val="36"/>
          <w:sz w:val="28"/>
          <w:szCs w:val="28"/>
        </w:rPr>
        <w:t> </w:t>
      </w: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127D74" w14:paraId="63E2E7BC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6CC93" w14:textId="77777777" w:rsidR="00127D74" w:rsidRDefault="00127D74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12E10A51" w14:textId="77777777" w:rsidR="00127D74" w:rsidRDefault="00127D74" w:rsidP="00127D74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08B4F8AA" w14:textId="77777777" w:rsidR="00CB651C" w:rsidRPr="00BF72E0" w:rsidRDefault="00CB651C" w:rsidP="00CB651C">
      <w:pPr>
        <w:pStyle w:val="li"/>
        <w:numPr>
          <w:ilvl w:val="0"/>
          <w:numId w:val="1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bookmarkStart w:id="0" w:name="_Hlk170203885"/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21B459EA" w14:textId="77777777" w:rsidR="00CB651C" w:rsidRPr="00BF72E0" w:rsidRDefault="00CB651C" w:rsidP="00CB651C">
      <w:pPr>
        <w:pStyle w:val="li"/>
        <w:numPr>
          <w:ilvl w:val="0"/>
          <w:numId w:val="1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1EEA3CC7" w14:textId="77777777" w:rsidR="00CB651C" w:rsidRPr="00BF72E0" w:rsidRDefault="00CB651C" w:rsidP="00CB651C">
      <w:pPr>
        <w:pStyle w:val="li"/>
        <w:numPr>
          <w:ilvl w:val="0"/>
          <w:numId w:val="1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1B2A5ECF" w14:textId="77777777" w:rsidR="00CB651C" w:rsidRPr="009B1DAC" w:rsidRDefault="00CB651C" w:rsidP="00CB651C">
      <w:pPr>
        <w:pStyle w:val="li"/>
        <w:numPr>
          <w:ilvl w:val="0"/>
          <w:numId w:val="1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r w:rsidRPr="009B1DAC">
        <w:rPr>
          <w:rFonts w:ascii="Calibri" w:eastAsia="Calibri" w:hAnsi="Calibri" w:cs="Calibri"/>
          <w:sz w:val="18"/>
          <w:szCs w:val="18"/>
        </w:rPr>
        <w:t>.</w:t>
      </w:r>
    </w:p>
    <w:bookmarkEnd w:id="0"/>
    <w:p w14:paraId="12D16BC3" w14:textId="1B1C2647" w:rsidR="00127D74" w:rsidRDefault="00127D74" w:rsidP="00127D74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 </w:t>
      </w:r>
    </w:p>
    <w:p w14:paraId="2945ABED" w14:textId="071FD3B6" w:rsidR="00B6787B" w:rsidRDefault="00B6787B" w:rsidP="00B1263E">
      <w:pPr>
        <w:pStyle w:val="li"/>
        <w:spacing w:after="30"/>
        <w:rPr>
          <w:rFonts w:ascii="Calibri" w:eastAsia="Calibri" w:hAnsi="Calibri" w:cs="Calibri"/>
          <w:sz w:val="28"/>
          <w:szCs w:val="28"/>
        </w:rPr>
      </w:pPr>
    </w:p>
    <w:tbl>
      <w:tblPr>
        <w:tblStyle w:val="table"/>
        <w:tblW w:w="11910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1910"/>
      </w:tblGrid>
      <w:tr w:rsidR="00B6787B" w14:paraId="13AB6A12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170A5" w14:textId="1B677358" w:rsidR="00B6787B" w:rsidRDefault="009B436D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EF041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3210FF65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51228AC6" w14:textId="5F24EC5D" w:rsidR="007846AB" w:rsidRPr="007846AB" w:rsidRDefault="007846AB">
      <w:pPr>
        <w:pStyle w:val="p"/>
        <w:spacing w:before="15" w:after="30"/>
        <w:rPr>
          <w:rFonts w:ascii="Calibri" w:eastAsia="Calibri" w:hAnsi="Calibri" w:cs="Calibri"/>
          <w:b/>
          <w:sz w:val="18"/>
          <w:szCs w:val="18"/>
        </w:rPr>
      </w:pPr>
      <w:r w:rsidRPr="007846AB">
        <w:rPr>
          <w:rFonts w:ascii="Calibri" w:eastAsia="Calibri" w:hAnsi="Calibri" w:cs="Calibri"/>
          <w:b/>
          <w:sz w:val="18"/>
          <w:szCs w:val="18"/>
        </w:rPr>
        <w:t xml:space="preserve">Superviseurs d’agents </w:t>
      </w:r>
      <w:r>
        <w:rPr>
          <w:rFonts w:ascii="Calibri" w:eastAsia="Calibri" w:hAnsi="Calibri" w:cs="Calibri"/>
          <w:b/>
          <w:sz w:val="18"/>
          <w:szCs w:val="18"/>
        </w:rPr>
        <w:t xml:space="preserve">relevant </w:t>
      </w:r>
      <w:r w:rsidRPr="007846AB">
        <w:rPr>
          <w:rFonts w:ascii="Calibri" w:eastAsia="Calibri" w:hAnsi="Calibri" w:cs="Calibri"/>
          <w:b/>
          <w:sz w:val="18"/>
          <w:szCs w:val="18"/>
        </w:rPr>
        <w:t>des points 11.2.3.</w:t>
      </w:r>
      <w:r w:rsidR="002D1DA6">
        <w:rPr>
          <w:rFonts w:ascii="Calibri" w:eastAsia="Calibri" w:hAnsi="Calibri" w:cs="Calibri"/>
          <w:b/>
          <w:sz w:val="18"/>
          <w:szCs w:val="18"/>
        </w:rPr>
        <w:t>6 à 11.2.3.1</w:t>
      </w:r>
      <w:r w:rsidR="007E1BBE">
        <w:rPr>
          <w:rFonts w:ascii="Calibri" w:eastAsia="Calibri" w:hAnsi="Calibri" w:cs="Calibri"/>
          <w:b/>
          <w:sz w:val="18"/>
          <w:szCs w:val="18"/>
        </w:rPr>
        <w:t>1</w:t>
      </w:r>
    </w:p>
    <w:p w14:paraId="3532B9E7" w14:textId="77777777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prescriptions légales applicables et des moyens de s'y conformer</w:t>
      </w:r>
    </w:p>
    <w:p w14:paraId="4401D117" w14:textId="77777777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tâches de supervision </w:t>
      </w:r>
    </w:p>
    <w:p w14:paraId="14BF3B98" w14:textId="77777777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du contrôle interne de la qualité</w:t>
      </w:r>
    </w:p>
    <w:p w14:paraId="075E00B4" w14:textId="77777777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réagir de manière appropriée en cas de détection d'articles prohibés</w:t>
      </w:r>
    </w:p>
    <w:p w14:paraId="3C4D9BA2" w14:textId="77777777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d'intervention d'urgence</w:t>
      </w:r>
    </w:p>
    <w:p w14:paraId="08587012" w14:textId="1C05EC11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Capacité à parrainer</w:t>
      </w:r>
      <w:r w:rsidR="007E1BBE">
        <w:rPr>
          <w:rFonts w:ascii="Calibri" w:eastAsia="Calibri" w:hAnsi="Calibri" w:cs="Calibri"/>
          <w:sz w:val="18"/>
          <w:szCs w:val="18"/>
        </w:rPr>
        <w:t xml:space="preserve"> les autres, </w:t>
      </w:r>
      <w:r>
        <w:rPr>
          <w:rFonts w:ascii="Calibri" w:eastAsia="Calibri" w:hAnsi="Calibri" w:cs="Calibri"/>
          <w:sz w:val="18"/>
          <w:szCs w:val="18"/>
        </w:rPr>
        <w:t xml:space="preserve">à </w:t>
      </w:r>
      <w:r w:rsidR="007E1BBE">
        <w:rPr>
          <w:rFonts w:ascii="Calibri" w:eastAsia="Calibri" w:hAnsi="Calibri" w:cs="Calibri"/>
          <w:sz w:val="18"/>
          <w:szCs w:val="18"/>
        </w:rPr>
        <w:t xml:space="preserve">leur donner une formation sur le lieu de travail </w:t>
      </w:r>
      <w:r>
        <w:rPr>
          <w:rFonts w:ascii="Calibri" w:eastAsia="Calibri" w:hAnsi="Calibri" w:cs="Calibri"/>
          <w:sz w:val="18"/>
          <w:szCs w:val="18"/>
        </w:rPr>
        <w:t xml:space="preserve">et à </w:t>
      </w:r>
      <w:r w:rsidR="007E1BBE">
        <w:rPr>
          <w:rFonts w:ascii="Calibri" w:eastAsia="Calibri" w:hAnsi="Calibri" w:cs="Calibri"/>
          <w:sz w:val="18"/>
          <w:szCs w:val="18"/>
        </w:rPr>
        <w:t xml:space="preserve">les </w:t>
      </w:r>
      <w:r>
        <w:rPr>
          <w:rFonts w:ascii="Calibri" w:eastAsia="Calibri" w:hAnsi="Calibri" w:cs="Calibri"/>
          <w:sz w:val="18"/>
          <w:szCs w:val="18"/>
        </w:rPr>
        <w:t>motiver</w:t>
      </w:r>
    </w:p>
    <w:p w14:paraId="43D00A53" w14:textId="044737B9" w:rsidR="00B6787B" w:rsidRDefault="009B436D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 la gestion des conflits</w:t>
      </w:r>
      <w:r w:rsidR="00B369B6">
        <w:rPr>
          <w:rFonts w:ascii="Calibri" w:eastAsia="Calibri" w:hAnsi="Calibri" w:cs="Calibri"/>
          <w:sz w:val="18"/>
          <w:szCs w:val="18"/>
        </w:rPr>
        <w:t xml:space="preserve"> </w:t>
      </w:r>
      <w:r w:rsidR="002D1DA6">
        <w:rPr>
          <w:rFonts w:ascii="Calibri" w:eastAsia="Calibri" w:hAnsi="Calibri" w:cs="Calibri"/>
          <w:sz w:val="18"/>
          <w:szCs w:val="18"/>
        </w:rPr>
        <w:t>si les tâches assignées à la personne l’exigent</w:t>
      </w:r>
    </w:p>
    <w:p w14:paraId="3B317518" w14:textId="77777777" w:rsidR="002D1DA6" w:rsidRDefault="002D1DA6" w:rsidP="002D1DA6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06180039" w14:textId="52E7CB8A" w:rsidR="002C5303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tbl>
      <w:tblPr>
        <w:tblStyle w:val="table"/>
        <w:tblW w:w="11910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1910"/>
      </w:tblGrid>
      <w:tr w:rsidR="00B6787B" w14:paraId="5192984C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EA667" w14:textId="77777777" w:rsidR="00B6787B" w:rsidRDefault="009B436D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7FE972D3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08D48B85" w14:textId="77777777" w:rsidR="00127D74" w:rsidRDefault="00127D74" w:rsidP="00127D7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2ABF6767" w14:textId="77777777" w:rsidR="00BA28C9" w:rsidRDefault="00BA28C9" w:rsidP="00127D74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5D8C3069" w14:textId="77777777" w:rsidR="00BA28C9" w:rsidRDefault="00BA28C9" w:rsidP="00127D74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74992D33" w14:textId="77777777" w:rsidR="00BA28C9" w:rsidRDefault="00BA28C9" w:rsidP="00127D74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53E0FDEB" w14:textId="77777777" w:rsidR="00B369B6" w:rsidRDefault="00B369B6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465C867" w14:textId="1EAE57D3" w:rsidR="00A935AD" w:rsidRDefault="00A935AD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</w:t>
      </w:r>
    </w:p>
    <w:p w14:paraId="46C22226" w14:textId="6FA873A9" w:rsidR="00A935AD" w:rsidRPr="00A935AD" w:rsidRDefault="00A935AD" w:rsidP="00A935AD">
      <w:pPr>
        <w:pStyle w:val="p"/>
        <w:numPr>
          <w:ilvl w:val="0"/>
          <w:numId w:val="18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A935AD">
        <w:rPr>
          <w:rFonts w:ascii="Calibri" w:eastAsia="Calibri" w:hAnsi="Calibri" w:cs="Calibri"/>
          <w:sz w:val="18"/>
          <w:szCs w:val="18"/>
        </w:rPr>
        <w:t>Accueil des stagiaires dans une salle dédiée à la formation</w:t>
      </w:r>
    </w:p>
    <w:p w14:paraId="7AD0BF10" w14:textId="516D9D0F" w:rsidR="00A935AD" w:rsidRPr="00A935AD" w:rsidRDefault="00A935AD" w:rsidP="00A935AD">
      <w:pPr>
        <w:pStyle w:val="p"/>
        <w:numPr>
          <w:ilvl w:val="0"/>
          <w:numId w:val="18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A935AD">
        <w:rPr>
          <w:rFonts w:ascii="Calibri" w:eastAsia="Calibri" w:hAnsi="Calibri" w:cs="Calibri"/>
          <w:sz w:val="18"/>
          <w:szCs w:val="18"/>
        </w:rPr>
        <w:t>Documents supports de formation projetés sur écran géant tactile</w:t>
      </w:r>
    </w:p>
    <w:p w14:paraId="2ED864D0" w14:textId="6D60D5C1" w:rsidR="00A935AD" w:rsidRDefault="00A935AD" w:rsidP="00A935AD">
      <w:pPr>
        <w:pStyle w:val="p"/>
        <w:numPr>
          <w:ilvl w:val="0"/>
          <w:numId w:val="18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A935AD">
        <w:rPr>
          <w:rFonts w:ascii="Calibri" w:eastAsia="Calibri" w:hAnsi="Calibri" w:cs="Calibri"/>
          <w:sz w:val="18"/>
          <w:szCs w:val="18"/>
        </w:rPr>
        <w:t>Mise à disposition en ligne de documents support pendant et à la suite de la formation</w:t>
      </w:r>
    </w:p>
    <w:p w14:paraId="4534BC7B" w14:textId="290A65A3" w:rsidR="00BA28C9" w:rsidRPr="00A935AD" w:rsidRDefault="00BA28C9" w:rsidP="00A935AD">
      <w:pPr>
        <w:pStyle w:val="p"/>
        <w:numPr>
          <w:ilvl w:val="0"/>
          <w:numId w:val="18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1837E2">
        <w:rPr>
          <w:rFonts w:ascii="Calibri" w:eastAsia="Calibri" w:hAnsi="Calibri" w:cs="Calibri"/>
          <w:sz w:val="18"/>
          <w:szCs w:val="18"/>
        </w:rPr>
        <w:t xml:space="preserve">La formation est animée par un instructeur certifié </w:t>
      </w:r>
      <w:r>
        <w:rPr>
          <w:rFonts w:ascii="Calibri" w:eastAsia="Calibri" w:hAnsi="Calibri" w:cs="Calibri"/>
          <w:sz w:val="18"/>
          <w:szCs w:val="18"/>
        </w:rPr>
        <w:t xml:space="preserve">aux modules Général, Imagerie et Management </w:t>
      </w:r>
      <w:r w:rsidRPr="001837E2">
        <w:rPr>
          <w:rFonts w:ascii="Calibri" w:eastAsia="Calibri" w:hAnsi="Calibri" w:cs="Calibri"/>
          <w:sz w:val="18"/>
          <w:szCs w:val="18"/>
        </w:rPr>
        <w:t>en sûreté de l'aviation</w:t>
      </w:r>
      <w:r>
        <w:rPr>
          <w:rFonts w:ascii="Calibri" w:eastAsia="Calibri" w:hAnsi="Calibri" w:cs="Calibri"/>
          <w:sz w:val="18"/>
          <w:szCs w:val="18"/>
        </w:rPr>
        <w:t xml:space="preserve"> civile</w:t>
      </w:r>
    </w:p>
    <w:p w14:paraId="7C4AA6AB" w14:textId="77777777" w:rsidR="00A935AD" w:rsidRDefault="00A935AD" w:rsidP="00A935AD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97A0B4B" w14:textId="779B1AF3" w:rsidR="00B6787B" w:rsidRDefault="009B436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bookmarkStart w:id="1" w:name="_Hlk170205871"/>
      <w:r>
        <w:rPr>
          <w:rFonts w:ascii="Calibri" w:eastAsia="Calibri" w:hAnsi="Calibri" w:cs="Calibri"/>
          <w:b/>
          <w:bCs/>
          <w:sz w:val="18"/>
          <w:szCs w:val="18"/>
        </w:rPr>
        <w:t>M</w:t>
      </w:r>
      <w:r w:rsidR="00F94D5C">
        <w:rPr>
          <w:rFonts w:ascii="Calibri" w:eastAsia="Calibri" w:hAnsi="Calibri" w:cs="Calibri"/>
          <w:b/>
          <w:bCs/>
          <w:sz w:val="18"/>
          <w:szCs w:val="18"/>
        </w:rPr>
        <w:t>éthodes pédagogiques</w:t>
      </w:r>
    </w:p>
    <w:p w14:paraId="500BEAAF" w14:textId="445D42F6" w:rsidR="00C079DB" w:rsidRDefault="00F94D5C" w:rsidP="00F94D5C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Expositive </w:t>
      </w:r>
    </w:p>
    <w:p w14:paraId="45095BAF" w14:textId="48DEA3F2" w:rsidR="00F94D5C" w:rsidRDefault="00F94D5C" w:rsidP="00F94D5C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Interrogative </w:t>
      </w:r>
    </w:p>
    <w:p w14:paraId="132F3767" w14:textId="2DFA7C6F" w:rsidR="00F94D5C" w:rsidRPr="00C079DB" w:rsidRDefault="00F94D5C" w:rsidP="00F94D5C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Active.</w:t>
      </w:r>
    </w:p>
    <w:bookmarkEnd w:id="1"/>
    <w:p w14:paraId="52E9C5A9" w14:textId="77777777" w:rsidR="00B1263E" w:rsidRDefault="00B1263E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6D50D11D" w14:textId="77777777" w:rsidR="00B6787B" w:rsidRDefault="009B436D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290857BB" w14:textId="77777777" w:rsidR="007E1BBE" w:rsidRDefault="007E1BBE" w:rsidP="007E1BBE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401A5ADA" w14:textId="1887A075" w:rsidR="007E1BBE" w:rsidRDefault="00F94D5C" w:rsidP="007E1BBE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compétences (test sous forme de </w:t>
      </w:r>
      <w:r w:rsidR="007E1BBE">
        <w:rPr>
          <w:rFonts w:ascii="Calibri" w:eastAsia="Calibri" w:hAnsi="Calibri" w:cs="Calibri"/>
          <w:sz w:val="18"/>
          <w:szCs w:val="18"/>
        </w:rPr>
        <w:t>QCM)</w:t>
      </w:r>
    </w:p>
    <w:p w14:paraId="4E1C46B2" w14:textId="4617146E" w:rsidR="007E1BBE" w:rsidRDefault="007E1BBE" w:rsidP="007E1BBE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Formulaire </w:t>
      </w:r>
      <w:r w:rsidR="007810DA">
        <w:rPr>
          <w:rFonts w:ascii="Calibri" w:eastAsia="Calibri" w:hAnsi="Calibri" w:cs="Calibri"/>
          <w:sz w:val="18"/>
          <w:szCs w:val="18"/>
        </w:rPr>
        <w:t>d’évaluation de la formation</w:t>
      </w:r>
    </w:p>
    <w:p w14:paraId="2DD0EAEA" w14:textId="77777777" w:rsidR="007E1BBE" w:rsidRPr="00753A65" w:rsidRDefault="007E1BBE" w:rsidP="007E1BBE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</w:p>
    <w:p w14:paraId="03D1F749" w14:textId="77777777" w:rsidR="007E1BBE" w:rsidRDefault="007E1BB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BCD3921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88AF6D2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61647E5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9F4F6B2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CEE080B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EF2471E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4539C0D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69052FE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C54B7A6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30A693D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AFD3BE4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B30529B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FEBEB2C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8F31B69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C142B9B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336D2F4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2675BE0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745C957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C367CCC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C94A055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CA02A8A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A843CCC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53CB178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E0A2A21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728F17B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414D246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7DF2845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894A3CF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3F525DC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13758BF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B3A9C5E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8A9C400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9FAD584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A9D1FC4" w14:textId="77777777" w:rsidR="00BA17A9" w:rsidRDefault="00BA17A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A296889" w14:textId="1F841DB3" w:rsidR="00BA17A9" w:rsidRPr="00BA17A9" w:rsidRDefault="00BA17A9" w:rsidP="00BA17A9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="Calibri" w:eastAsia="Calibri" w:hAnsi="Calibri" w:cs="Calibri"/>
          <w:color w:val="538135" w:themeColor="accent6" w:themeShade="BF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Edition </w:t>
      </w:r>
      <w:r w:rsidR="00F95005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1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 Version </w:t>
      </w:r>
      <w:r w:rsidR="00F95005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719BFA07" w14:textId="5F8A09FD" w:rsidR="00BA17A9" w:rsidRPr="00BA17A9" w:rsidRDefault="00BA17A9" w:rsidP="00BA17A9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Du </w:t>
      </w:r>
      <w:r w:rsidR="00F95005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08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/0</w:t>
      </w:r>
      <w:r w:rsidR="00F95005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/202</w:t>
      </w:r>
      <w:r w:rsidR="00F95005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7701224C" w14:textId="07D3C978" w:rsidR="00BA17A9" w:rsidRPr="00BA17A9" w:rsidRDefault="00BA17A9">
      <w:pPr>
        <w:pStyle w:val="p"/>
        <w:spacing w:before="15" w:after="30"/>
        <w:rPr>
          <w:rFonts w:ascii="Calibri" w:eastAsia="Calibri" w:hAnsi="Calibri" w:cs="Calibri"/>
          <w:color w:val="538135" w:themeColor="accent6" w:themeShade="BF"/>
          <w:sz w:val="18"/>
          <w:szCs w:val="18"/>
        </w:rPr>
      </w:pPr>
    </w:p>
    <w:sectPr w:rsidR="00BA17A9" w:rsidRPr="00BA17A9" w:rsidSect="00EC397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342B" w14:textId="77777777" w:rsidR="00BD63A6" w:rsidRDefault="009B436D">
      <w:r>
        <w:separator/>
      </w:r>
    </w:p>
  </w:endnote>
  <w:endnote w:type="continuationSeparator" w:id="0">
    <w:p w14:paraId="0FA7FE47" w14:textId="77777777" w:rsidR="00BD63A6" w:rsidRDefault="009B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AF439" w14:textId="513B1865" w:rsidR="00B6787B" w:rsidRDefault="00B6787B"/>
  <w:p w14:paraId="1B7801A8" w14:textId="77777777" w:rsidR="00B6787B" w:rsidRDefault="009B436D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B22E73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4B4CC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1D64" w14:textId="1F844DC1" w:rsidR="00B6787B" w:rsidRDefault="00B6787B"/>
  <w:p w14:paraId="19103D74" w14:textId="2D6AF4ED" w:rsidR="00B6787B" w:rsidRDefault="00EC3977">
    <w:pPr>
      <w:pStyle w:val="Pieddepage1"/>
      <w:jc w:val="right"/>
    </w:pPr>
    <w:r>
      <w:rPr>
        <w:noProof/>
      </w:rPr>
      <w:drawing>
        <wp:inline distT="0" distB="0" distL="0" distR="0" wp14:anchorId="7B42F5A5" wp14:editId="0B534EE8">
          <wp:extent cx="6645910" cy="542290"/>
          <wp:effectExtent l="0" t="0" r="2540" b="0"/>
          <wp:docPr id="99671565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15651" name="Image 996715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436D">
      <w:t xml:space="preserve">PAGE </w:t>
    </w:r>
    <w:r w:rsidR="009B436D">
      <w:fldChar w:fldCharType="begin"/>
    </w:r>
    <w:r w:rsidR="009B436D">
      <w:instrText>PAGE</w:instrText>
    </w:r>
    <w:r w:rsidR="009B436D">
      <w:fldChar w:fldCharType="separate"/>
    </w:r>
    <w:r w:rsidR="004B4CC1">
      <w:rPr>
        <w:noProof/>
      </w:rPr>
      <w:t>1</w:t>
    </w:r>
    <w:r w:rsidR="009B436D">
      <w:fldChar w:fldCharType="end"/>
    </w:r>
    <w:r w:rsidR="009B436D">
      <w:t xml:space="preserve"> / </w:t>
    </w:r>
    <w:r w:rsidR="009B436D">
      <w:fldChar w:fldCharType="begin"/>
    </w:r>
    <w:r w:rsidR="009B436D">
      <w:instrText>NUMPAGES</w:instrText>
    </w:r>
    <w:r w:rsidR="009B436D">
      <w:fldChar w:fldCharType="separate"/>
    </w:r>
    <w:r w:rsidR="004B4CC1">
      <w:rPr>
        <w:noProof/>
      </w:rPr>
      <w:t>1</w:t>
    </w:r>
    <w:r w:rsidR="009B436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6C42" w14:textId="77777777" w:rsidR="00BD63A6" w:rsidRDefault="009B436D">
      <w:r>
        <w:separator/>
      </w:r>
    </w:p>
  </w:footnote>
  <w:footnote w:type="continuationSeparator" w:id="0">
    <w:p w14:paraId="6C660EC4" w14:textId="77777777" w:rsidR="00BD63A6" w:rsidRDefault="009B4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6B79" w14:textId="4F0A17AD" w:rsidR="00B6787B" w:rsidRPr="002C5303" w:rsidRDefault="00B6787B" w:rsidP="002C5303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CBE5" w14:textId="5428A042" w:rsidR="00B6787B" w:rsidRPr="002C5303" w:rsidRDefault="00F94D5C" w:rsidP="002C5303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65BBA673" wp14:editId="470BA5E8">
          <wp:extent cx="6645910" cy="888365"/>
          <wp:effectExtent l="0" t="0" r="2540" b="6985"/>
          <wp:docPr id="163957765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FEAF3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F3800C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2B07C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9AC03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B90E4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28E51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8A92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A3432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5AF8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17A0C9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0007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6AA92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8CDF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8A22A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F5EA9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598DE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A6AD6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3B2E3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319A4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A0CC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AD4B7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5E77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2D847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62078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21A2D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867C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6C0D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DDB87D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F6E75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01EB9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9A874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E6AF4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3028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EAC3C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3D61D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0606F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8B3A9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DE7C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E9A5D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536A9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2C22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26461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B8A5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09ADB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35254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B4A46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08C5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08D6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73E3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7B6D9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366A8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126F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9C19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89CAE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471014E"/>
    <w:multiLevelType w:val="hybridMultilevel"/>
    <w:tmpl w:val="6028672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ED2FF7"/>
    <w:multiLevelType w:val="hybridMultilevel"/>
    <w:tmpl w:val="8BA47BFC"/>
    <w:lvl w:ilvl="0" w:tplc="34EA3D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7B5D5D"/>
    <w:multiLevelType w:val="hybridMultilevel"/>
    <w:tmpl w:val="0F020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1E6011"/>
    <w:multiLevelType w:val="hybridMultilevel"/>
    <w:tmpl w:val="93DCDCA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2E7F06"/>
    <w:multiLevelType w:val="hybridMultilevel"/>
    <w:tmpl w:val="AA2E336A"/>
    <w:lvl w:ilvl="0" w:tplc="040C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13" w15:restartNumberingAfterBreak="0">
    <w:nsid w:val="5791260A"/>
    <w:multiLevelType w:val="hybridMultilevel"/>
    <w:tmpl w:val="FDAA1DC0"/>
    <w:lvl w:ilvl="0" w:tplc="040C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14" w15:restartNumberingAfterBreak="0">
    <w:nsid w:val="5DF71CCF"/>
    <w:multiLevelType w:val="hybridMultilevel"/>
    <w:tmpl w:val="DC320F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F7481A"/>
    <w:multiLevelType w:val="hybridMultilevel"/>
    <w:tmpl w:val="AAC01B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85609"/>
    <w:multiLevelType w:val="hybridMultilevel"/>
    <w:tmpl w:val="DC703CD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3224757">
    <w:abstractNumId w:val="0"/>
  </w:num>
  <w:num w:numId="2" w16cid:durableId="477843438">
    <w:abstractNumId w:val="1"/>
  </w:num>
  <w:num w:numId="3" w16cid:durableId="247347139">
    <w:abstractNumId w:val="2"/>
  </w:num>
  <w:num w:numId="4" w16cid:durableId="194080577">
    <w:abstractNumId w:val="3"/>
  </w:num>
  <w:num w:numId="5" w16cid:durableId="1986816116">
    <w:abstractNumId w:val="4"/>
  </w:num>
  <w:num w:numId="6" w16cid:durableId="1054893251">
    <w:abstractNumId w:val="5"/>
  </w:num>
  <w:num w:numId="7" w16cid:durableId="1312369287">
    <w:abstractNumId w:val="7"/>
  </w:num>
  <w:num w:numId="8" w16cid:durableId="1349479817">
    <w:abstractNumId w:val="16"/>
  </w:num>
  <w:num w:numId="9" w16cid:durableId="1691761738">
    <w:abstractNumId w:val="9"/>
  </w:num>
  <w:num w:numId="10" w16cid:durableId="155922552">
    <w:abstractNumId w:val="15"/>
  </w:num>
  <w:num w:numId="11" w16cid:durableId="1863126414">
    <w:abstractNumId w:val="11"/>
  </w:num>
  <w:num w:numId="12" w16cid:durableId="495150724">
    <w:abstractNumId w:val="18"/>
  </w:num>
  <w:num w:numId="13" w16cid:durableId="801001196">
    <w:abstractNumId w:val="17"/>
  </w:num>
  <w:num w:numId="14" w16cid:durableId="239022912">
    <w:abstractNumId w:val="13"/>
  </w:num>
  <w:num w:numId="15" w16cid:durableId="1536498649">
    <w:abstractNumId w:val="6"/>
  </w:num>
  <w:num w:numId="16" w16cid:durableId="255555327">
    <w:abstractNumId w:val="12"/>
  </w:num>
  <w:num w:numId="17" w16cid:durableId="913053363">
    <w:abstractNumId w:val="8"/>
  </w:num>
  <w:num w:numId="18" w16cid:durableId="178156697">
    <w:abstractNumId w:val="14"/>
  </w:num>
  <w:num w:numId="19" w16cid:durableId="677539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A18EA"/>
    <w:rsid w:val="000C23BD"/>
    <w:rsid w:val="00127D74"/>
    <w:rsid w:val="00183624"/>
    <w:rsid w:val="00230CF5"/>
    <w:rsid w:val="00232A8A"/>
    <w:rsid w:val="002A0950"/>
    <w:rsid w:val="002C5303"/>
    <w:rsid w:val="002D1DA6"/>
    <w:rsid w:val="0030684F"/>
    <w:rsid w:val="00306F64"/>
    <w:rsid w:val="004772EB"/>
    <w:rsid w:val="004B4CC1"/>
    <w:rsid w:val="004B6867"/>
    <w:rsid w:val="004E2AC7"/>
    <w:rsid w:val="0051198C"/>
    <w:rsid w:val="00522620"/>
    <w:rsid w:val="00593A54"/>
    <w:rsid w:val="00701AC4"/>
    <w:rsid w:val="007253A4"/>
    <w:rsid w:val="007810DA"/>
    <w:rsid w:val="007846AB"/>
    <w:rsid w:val="0078785F"/>
    <w:rsid w:val="007E1BBE"/>
    <w:rsid w:val="008644E6"/>
    <w:rsid w:val="00874E1D"/>
    <w:rsid w:val="009B436D"/>
    <w:rsid w:val="009E2FCF"/>
    <w:rsid w:val="009F7270"/>
    <w:rsid w:val="00A076F3"/>
    <w:rsid w:val="00A56DC1"/>
    <w:rsid w:val="00A77B3E"/>
    <w:rsid w:val="00A81A45"/>
    <w:rsid w:val="00A935AD"/>
    <w:rsid w:val="00B1263E"/>
    <w:rsid w:val="00B22E73"/>
    <w:rsid w:val="00B369B6"/>
    <w:rsid w:val="00B6787B"/>
    <w:rsid w:val="00BA17A9"/>
    <w:rsid w:val="00BA28C9"/>
    <w:rsid w:val="00BB2C7A"/>
    <w:rsid w:val="00BD63A6"/>
    <w:rsid w:val="00C079DB"/>
    <w:rsid w:val="00C128A3"/>
    <w:rsid w:val="00C143DC"/>
    <w:rsid w:val="00CA2A55"/>
    <w:rsid w:val="00CB651C"/>
    <w:rsid w:val="00CC158C"/>
    <w:rsid w:val="00D3001F"/>
    <w:rsid w:val="00EC3977"/>
    <w:rsid w:val="00EF041E"/>
    <w:rsid w:val="00F63A7B"/>
    <w:rsid w:val="00F94D5C"/>
    <w:rsid w:val="00F95005"/>
    <w:rsid w:val="00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EF5DB32"/>
  <w15:docId w15:val="{2BBF4039-B16A-447F-B4DF-709164DC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ieddepage">
    <w:name w:val="footer"/>
    <w:basedOn w:val="Normal"/>
    <w:link w:val="PieddepageCar"/>
    <w:uiPriority w:val="99"/>
    <w:unhideWhenUsed/>
    <w:rsid w:val="009B436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9B436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9B436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-tte">
    <w:name w:val="header"/>
    <w:basedOn w:val="Normal"/>
    <w:link w:val="En-tteCar"/>
    <w:unhideWhenUsed/>
    <w:rsid w:val="009B436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B43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464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MULLER</dc:creator>
  <cp:lastModifiedBy>ALY BADARA KAPORO SOUMAH</cp:lastModifiedBy>
  <cp:revision>15</cp:revision>
  <cp:lastPrinted>2024-07-19T12:30:00Z</cp:lastPrinted>
  <dcterms:created xsi:type="dcterms:W3CDTF">2024-06-13T08:49:00Z</dcterms:created>
  <dcterms:modified xsi:type="dcterms:W3CDTF">2025-11-02T10:21:00Z</dcterms:modified>
</cp:coreProperties>
</file>